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D5952B2" w:rsidR="00152A13" w:rsidRPr="00856508" w:rsidRDefault="003E116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Logística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8271E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931DB">
              <w:rPr>
                <w:rFonts w:ascii="Tahoma" w:hAnsi="Tahoma" w:cs="Tahoma"/>
              </w:rPr>
              <w:t>Eduardo Sebastián Reyes López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DDDB1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931DB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Pasantía de Derecho</w:t>
            </w:r>
          </w:p>
          <w:p w14:paraId="3E0D423A" w14:textId="4392146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Enero de 2022- Marzo de 2024</w:t>
            </w:r>
          </w:p>
          <w:p w14:paraId="1DB281C4" w14:textId="1E81A78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UANE campus Saltillo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E116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F7F2E53" w:rsidR="008C34DF" w:rsidRPr="003E1165" w:rsidRDefault="00BA3E7F" w:rsidP="00552D21">
            <w:pPr>
              <w:jc w:val="both"/>
              <w:rPr>
                <w:rFonts w:ascii="Tahoma" w:hAnsi="Tahoma" w:cs="Tahoma"/>
              </w:rPr>
            </w:pPr>
            <w:r w:rsidRPr="003E1165">
              <w:rPr>
                <w:rFonts w:ascii="Tahoma" w:hAnsi="Tahoma" w:cs="Tahoma"/>
              </w:rPr>
              <w:t>Empresa</w:t>
            </w:r>
            <w:r w:rsidR="00CA0767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Chávez S.A. de C.V.</w:t>
            </w:r>
          </w:p>
          <w:p w14:paraId="28383F74" w14:textId="43608974" w:rsidR="00BA3E7F" w:rsidRPr="003E1165" w:rsidRDefault="00BA3E7F" w:rsidP="00552D21">
            <w:pPr>
              <w:jc w:val="both"/>
              <w:rPr>
                <w:rFonts w:ascii="Tahoma" w:hAnsi="Tahoma" w:cs="Tahoma"/>
              </w:rPr>
            </w:pPr>
            <w:r w:rsidRPr="003E1165">
              <w:rPr>
                <w:rFonts w:ascii="Tahoma" w:hAnsi="Tahoma" w:cs="Tahoma"/>
              </w:rPr>
              <w:t>Periodo</w:t>
            </w:r>
            <w:r w:rsidR="00CA0767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2024- Enero 2025</w:t>
            </w:r>
          </w:p>
          <w:p w14:paraId="10E7067B" w14:textId="272BC34F" w:rsidR="00BA3E7F" w:rsidRPr="003E1165" w:rsidRDefault="00BA3E7F" w:rsidP="00552D21">
            <w:pPr>
              <w:jc w:val="both"/>
              <w:rPr>
                <w:rFonts w:ascii="Tahoma" w:hAnsi="Tahoma" w:cs="Tahoma"/>
              </w:rPr>
            </w:pPr>
            <w:r w:rsidRPr="003E1165">
              <w:rPr>
                <w:rFonts w:ascii="Tahoma" w:hAnsi="Tahoma" w:cs="Tahoma"/>
              </w:rPr>
              <w:t>Cargo</w:t>
            </w:r>
            <w:r w:rsidR="00CA0767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931DB" w:rsidRPr="003E11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Coordinador de Operaciones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8D40" w14:textId="77777777" w:rsidR="006735A3" w:rsidRDefault="006735A3" w:rsidP="00527FC7">
      <w:pPr>
        <w:spacing w:after="0" w:line="240" w:lineRule="auto"/>
      </w:pPr>
      <w:r>
        <w:separator/>
      </w:r>
    </w:p>
  </w:endnote>
  <w:endnote w:type="continuationSeparator" w:id="0">
    <w:p w14:paraId="1AA18CB3" w14:textId="77777777" w:rsidR="006735A3" w:rsidRDefault="006735A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D8E8" w14:textId="77777777" w:rsidR="006735A3" w:rsidRDefault="006735A3" w:rsidP="00527FC7">
      <w:pPr>
        <w:spacing w:after="0" w:line="240" w:lineRule="auto"/>
      </w:pPr>
      <w:r>
        <w:separator/>
      </w:r>
    </w:p>
  </w:footnote>
  <w:footnote w:type="continuationSeparator" w:id="0">
    <w:p w14:paraId="4ADD1ADE" w14:textId="77777777" w:rsidR="006735A3" w:rsidRDefault="006735A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4C1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16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35A3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39DE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31DB"/>
    <w:rsid w:val="00F2497D"/>
    <w:rsid w:val="00F333C9"/>
    <w:rsid w:val="00F40565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2025-01-28T16:42:00Z</dcterms:created>
  <dcterms:modified xsi:type="dcterms:W3CDTF">2025-01-28T16:42:00Z</dcterms:modified>
</cp:coreProperties>
</file>